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tblInd w:w="-252" w:type="dxa"/>
        <w:tblLook w:val="01E0"/>
      </w:tblPr>
      <w:tblGrid>
        <w:gridCol w:w="10169"/>
        <w:gridCol w:w="221"/>
      </w:tblGrid>
      <w:tr w:rsidR="00245868" w:rsidRPr="002D3E31" w:rsidTr="00D116C6">
        <w:tc>
          <w:tcPr>
            <w:tcW w:w="6120" w:type="dxa"/>
          </w:tcPr>
          <w:p w:rsidR="00245868" w:rsidRPr="002D3E31" w:rsidRDefault="00D6033A" w:rsidP="00D11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10400" cy="2476500"/>
                  <wp:effectExtent l="19050" t="0" r="0" b="0"/>
                  <wp:docPr id="1" name="Рисунок 1" descr="поло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245868" w:rsidRPr="002D3E31" w:rsidRDefault="00245868" w:rsidP="00D11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868" w:rsidRPr="002D3E31" w:rsidTr="00D6033A">
        <w:trPr>
          <w:trHeight w:val="100"/>
        </w:trPr>
        <w:tc>
          <w:tcPr>
            <w:tcW w:w="6120" w:type="dxa"/>
          </w:tcPr>
          <w:p w:rsidR="00245868" w:rsidRPr="002D3E31" w:rsidRDefault="00245868" w:rsidP="00D11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245868" w:rsidRPr="002D3E31" w:rsidRDefault="00245868" w:rsidP="00D11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5868" w:rsidRPr="002D3E31" w:rsidRDefault="002D3E31" w:rsidP="00D6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31">
        <w:rPr>
          <w:rFonts w:ascii="Times New Roman" w:hAnsi="Times New Roman" w:cs="Times New Roman"/>
          <w:b/>
          <w:sz w:val="28"/>
          <w:szCs w:val="28"/>
        </w:rPr>
        <w:t>П</w:t>
      </w:r>
      <w:r w:rsidR="00245868" w:rsidRPr="002D3E3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45868" w:rsidRPr="002D3E31" w:rsidRDefault="00245868" w:rsidP="0044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31">
        <w:rPr>
          <w:rFonts w:ascii="Times New Roman" w:hAnsi="Times New Roman" w:cs="Times New Roman"/>
          <w:b/>
          <w:sz w:val="28"/>
          <w:szCs w:val="28"/>
        </w:rPr>
        <w:t>о  школьной конференции</w:t>
      </w:r>
      <w:r w:rsidR="002D3E31">
        <w:rPr>
          <w:rFonts w:ascii="Times New Roman" w:hAnsi="Times New Roman" w:cs="Times New Roman"/>
          <w:b/>
          <w:sz w:val="28"/>
          <w:szCs w:val="28"/>
        </w:rPr>
        <w:t xml:space="preserve"> «Проект в моей жизни</w:t>
      </w:r>
      <w:r w:rsidRPr="002D3E3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6033A">
        <w:rPr>
          <w:rFonts w:ascii="Times New Roman" w:hAnsi="Times New Roman" w:cs="Times New Roman"/>
          <w:b/>
          <w:sz w:val="28"/>
          <w:szCs w:val="28"/>
        </w:rPr>
        <w:t>в МБОУ «Северо-Енисейская средняя школа №2»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31">
        <w:rPr>
          <w:rFonts w:ascii="Times New Roman" w:hAnsi="Times New Roman" w:cs="Times New Roman"/>
          <w:b/>
          <w:sz w:val="24"/>
          <w:szCs w:val="24"/>
        </w:rPr>
        <w:t xml:space="preserve">1.  Общие положения  </w:t>
      </w:r>
    </w:p>
    <w:p w:rsidR="00245868" w:rsidRPr="002D3E31" w:rsidRDefault="00245868" w:rsidP="00441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законом Российской Федерации «Об образовании в Российской Федерации»,  Уставом  М</w:t>
      </w:r>
      <w:r w:rsidR="002D3E31">
        <w:rPr>
          <w:rFonts w:ascii="Times New Roman" w:hAnsi="Times New Roman" w:cs="Times New Roman"/>
          <w:sz w:val="24"/>
          <w:szCs w:val="24"/>
        </w:rPr>
        <w:t>БОУ «ССШ №2</w:t>
      </w:r>
      <w:r w:rsidRPr="002D3E31">
        <w:rPr>
          <w:rFonts w:ascii="Times New Roman" w:hAnsi="Times New Roman" w:cs="Times New Roman"/>
          <w:sz w:val="24"/>
          <w:szCs w:val="24"/>
        </w:rPr>
        <w:t>», Федеральным государственным образовательным стандартом основного общего образования.</w:t>
      </w:r>
    </w:p>
    <w:p w:rsidR="00245868" w:rsidRPr="002D3E31" w:rsidRDefault="00245868" w:rsidP="0044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b/>
          <w:sz w:val="24"/>
          <w:szCs w:val="24"/>
        </w:rPr>
        <w:t>Целью</w:t>
      </w:r>
      <w:r w:rsidRPr="002D3E31">
        <w:rPr>
          <w:rFonts w:ascii="Times New Roman" w:hAnsi="Times New Roman" w:cs="Times New Roman"/>
          <w:sz w:val="24"/>
          <w:szCs w:val="24"/>
        </w:rPr>
        <w:t xml:space="preserve"> конкурса является конкурсный смотр защиты проектов обучающихся. выявление одарённых детей, поддержка исследовательского творчества школьников.</w:t>
      </w:r>
    </w:p>
    <w:p w:rsidR="00863CB5" w:rsidRPr="00863CB5" w:rsidRDefault="00863CB5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31">
        <w:rPr>
          <w:rFonts w:ascii="Times New Roman" w:hAnsi="Times New Roman" w:cs="Times New Roman"/>
          <w:b/>
          <w:sz w:val="24"/>
          <w:szCs w:val="24"/>
        </w:rPr>
        <w:t xml:space="preserve">2. Задачи конференции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2.1. Консолидировать усилия педагогов и родителей в развитии проектной и творческой деятельности учащихся.</w:t>
      </w:r>
    </w:p>
    <w:p w:rsidR="00245868" w:rsidRPr="002D3E31" w:rsidRDefault="002D3E31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5868" w:rsidRPr="002D3E31">
        <w:rPr>
          <w:rFonts w:ascii="Times New Roman" w:hAnsi="Times New Roman" w:cs="Times New Roman"/>
          <w:sz w:val="24"/>
          <w:szCs w:val="24"/>
        </w:rPr>
        <w:t xml:space="preserve">. Способствовать формированию проектно-исследовательской культуры учителей и обучающихся, повышению  профессионального уровня и педагогического мастерства учителя, развитию исследовательских  навыков  и навыков проектирования у обучающихся. </w:t>
      </w:r>
    </w:p>
    <w:p w:rsidR="00245868" w:rsidRPr="002D3E31" w:rsidRDefault="002D3E31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45868" w:rsidRPr="002D3E31">
        <w:rPr>
          <w:rFonts w:ascii="Times New Roman" w:hAnsi="Times New Roman" w:cs="Times New Roman"/>
          <w:sz w:val="24"/>
          <w:szCs w:val="24"/>
        </w:rPr>
        <w:t>. Способствовать развитию у обучающихся навыков публичного выступления, применять различные способы  презентации результатов проектной деятельности.</w:t>
      </w:r>
    </w:p>
    <w:p w:rsidR="00245868" w:rsidRPr="005403E7" w:rsidRDefault="002D3E31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45868" w:rsidRPr="002D3E31">
        <w:rPr>
          <w:rFonts w:ascii="Times New Roman" w:hAnsi="Times New Roman" w:cs="Times New Roman"/>
          <w:sz w:val="24"/>
          <w:szCs w:val="24"/>
        </w:rPr>
        <w:t>. Рекомендовать лучшие работы для представления  на</w:t>
      </w:r>
      <w:r w:rsidR="005403E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45868" w:rsidRPr="002D3E31">
        <w:rPr>
          <w:rFonts w:ascii="Times New Roman" w:hAnsi="Times New Roman" w:cs="Times New Roman"/>
          <w:sz w:val="24"/>
          <w:szCs w:val="24"/>
        </w:rPr>
        <w:t xml:space="preserve"> научно-практич</w:t>
      </w:r>
      <w:r w:rsidR="005403E7">
        <w:rPr>
          <w:rFonts w:ascii="Times New Roman" w:hAnsi="Times New Roman" w:cs="Times New Roman"/>
          <w:sz w:val="24"/>
          <w:szCs w:val="24"/>
        </w:rPr>
        <w:t>еской конференции, для публикации</w:t>
      </w:r>
      <w:r w:rsidR="00245868" w:rsidRPr="002D3E31">
        <w:rPr>
          <w:rFonts w:ascii="Times New Roman" w:hAnsi="Times New Roman" w:cs="Times New Roman"/>
          <w:sz w:val="24"/>
          <w:szCs w:val="24"/>
        </w:rPr>
        <w:t xml:space="preserve"> в СМИ, в сети Интернет.</w:t>
      </w:r>
    </w:p>
    <w:p w:rsidR="00863CB5" w:rsidRDefault="00863CB5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68" w:rsidRPr="005403E7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31">
        <w:rPr>
          <w:rFonts w:ascii="Times New Roman" w:hAnsi="Times New Roman" w:cs="Times New Roman"/>
          <w:b/>
          <w:sz w:val="24"/>
          <w:szCs w:val="24"/>
        </w:rPr>
        <w:t xml:space="preserve">3. Общее руководство конкурса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3.1. Общее руководство подготовкой и проведением конференции  осуществляется оргкомитетом, утверждённым приказом директора школы из числа педагогических работников.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3.2. Оргкомитет решает вопросы организации и проведения конференции (место проведения, необходимое оборудование и оформление), определяет форму проведения конференции,  осуществляет общее руководство проведением конференции, подводит общий итог, награждает победителей.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3.3. Для экспертизы конкурсных работ директор назначает приказом по учреждению экспертную комиссию, в состав которой входят: 3 педагога, 2 родителя.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3.4. Экспертиза проект</w:t>
      </w:r>
      <w:r w:rsidR="005403E7">
        <w:rPr>
          <w:rFonts w:ascii="Times New Roman" w:hAnsi="Times New Roman" w:cs="Times New Roman"/>
          <w:sz w:val="24"/>
          <w:szCs w:val="24"/>
        </w:rPr>
        <w:t>ных работ проводится по документам, представленным руководителем проекта (отзыв руководителя, паспорт проекта) и процедуре защиты проектов</w:t>
      </w:r>
      <w:r w:rsidRPr="002D3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3.5. На основании результатов экспертной комиссии оргкомитет подводит итоги конференции и определяет победителей. Победитель определяется по наибольшему количеству баллов, набранных за </w:t>
      </w:r>
      <w:r w:rsidR="00411DC8">
        <w:rPr>
          <w:rFonts w:ascii="Times New Roman" w:hAnsi="Times New Roman" w:cs="Times New Roman"/>
          <w:sz w:val="24"/>
          <w:szCs w:val="24"/>
        </w:rPr>
        <w:t>все представленные материалы</w:t>
      </w:r>
      <w:r w:rsidRPr="002D3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lastRenderedPageBreak/>
        <w:t>3.6. Победители конференции награждаются «Дипломом победителя шк</w:t>
      </w:r>
      <w:r w:rsidR="00411DC8">
        <w:rPr>
          <w:rFonts w:ascii="Times New Roman" w:hAnsi="Times New Roman" w:cs="Times New Roman"/>
          <w:sz w:val="24"/>
          <w:szCs w:val="24"/>
        </w:rPr>
        <w:t>ольной конференции «Проект в моей жизни</w:t>
      </w:r>
      <w:r w:rsidRPr="002D3E31">
        <w:rPr>
          <w:rFonts w:ascii="Times New Roman" w:hAnsi="Times New Roman" w:cs="Times New Roman"/>
          <w:sz w:val="24"/>
          <w:szCs w:val="24"/>
        </w:rPr>
        <w:t>» и, по возможности, ценными подарками.  Участники конференции награждаются «Дипломом участника школ</w:t>
      </w:r>
      <w:r w:rsidR="00411DC8">
        <w:rPr>
          <w:rFonts w:ascii="Times New Roman" w:hAnsi="Times New Roman" w:cs="Times New Roman"/>
          <w:sz w:val="24"/>
          <w:szCs w:val="24"/>
        </w:rPr>
        <w:t>ьной конференции «Проект в моей жизни</w:t>
      </w:r>
      <w:r w:rsidRPr="002D3E31">
        <w:rPr>
          <w:rFonts w:ascii="Times New Roman" w:hAnsi="Times New Roman" w:cs="Times New Roman"/>
          <w:sz w:val="24"/>
          <w:szCs w:val="24"/>
        </w:rPr>
        <w:t>». Руководители лучших работ получают «Сертификат руководителя лучшей проектной работы ___ года».</w:t>
      </w:r>
    </w:p>
    <w:p w:rsidR="00863CB5" w:rsidRDefault="00863CB5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31">
        <w:rPr>
          <w:rFonts w:ascii="Times New Roman" w:hAnsi="Times New Roman" w:cs="Times New Roman"/>
          <w:b/>
          <w:sz w:val="24"/>
          <w:szCs w:val="24"/>
        </w:rPr>
        <w:t>4. Требования к участникам конференции, виду и тематике представленных работ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2D3E31">
        <w:rPr>
          <w:b/>
          <w:bCs/>
        </w:rPr>
        <w:t xml:space="preserve">В случае заимствования текста работы </w:t>
      </w:r>
      <w:r w:rsidRPr="002D3E31">
        <w:t xml:space="preserve">(плагиата) без указания ссылок на источник проект к защите не допускается.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4.1. В шко</w:t>
      </w:r>
      <w:r w:rsidR="00C943EC">
        <w:rPr>
          <w:rFonts w:ascii="Times New Roman" w:hAnsi="Times New Roman" w:cs="Times New Roman"/>
          <w:sz w:val="24"/>
          <w:szCs w:val="24"/>
        </w:rPr>
        <w:t>льной конференции «Проект в моей жизни</w:t>
      </w:r>
      <w:r w:rsidRPr="002D3E31">
        <w:rPr>
          <w:rFonts w:ascii="Times New Roman" w:hAnsi="Times New Roman" w:cs="Times New Roman"/>
          <w:sz w:val="24"/>
          <w:szCs w:val="24"/>
        </w:rPr>
        <w:t>» принимают участие все учащиеся школы, обучающиеся по ООП ООО</w:t>
      </w:r>
      <w:r w:rsidR="00C943EC">
        <w:rPr>
          <w:rFonts w:ascii="Times New Roman" w:hAnsi="Times New Roman" w:cs="Times New Roman"/>
          <w:sz w:val="24"/>
          <w:szCs w:val="24"/>
        </w:rPr>
        <w:t>, соответствующей ФГОС ООО</w:t>
      </w:r>
      <w:r w:rsidRPr="002D3E31">
        <w:rPr>
          <w:rFonts w:ascii="Times New Roman" w:hAnsi="Times New Roman" w:cs="Times New Roman"/>
          <w:sz w:val="24"/>
          <w:szCs w:val="24"/>
        </w:rPr>
        <w:t>.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4.2. Представленным на конкурс проектным продуктом может быть: 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а) </w:t>
      </w:r>
      <w:r w:rsidRPr="002D3E31">
        <w:rPr>
          <w:iCs/>
        </w:rPr>
        <w:t xml:space="preserve">письменная работа </w:t>
      </w:r>
      <w:r w:rsidRPr="002D3E31">
        <w:t xml:space="preserve">(эссе, реферат, аналитические материалы, обзорные материалы, отчёты о проведённых исследованиях, стендовый доклад и др.); 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б) </w:t>
      </w:r>
      <w:r w:rsidRPr="002D3E31">
        <w:rPr>
          <w:iCs/>
        </w:rPr>
        <w:t xml:space="preserve">художественная творческая работа </w:t>
      </w:r>
      <w:r w:rsidRPr="002D3E31"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в) </w:t>
      </w:r>
      <w:r w:rsidRPr="002D3E31">
        <w:rPr>
          <w:iCs/>
        </w:rPr>
        <w:t xml:space="preserve">материальный объект, макет, </w:t>
      </w:r>
      <w:r w:rsidRPr="002D3E31">
        <w:t xml:space="preserve">иное конструкторское изделие; 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г) </w:t>
      </w:r>
      <w:r w:rsidRPr="002D3E31">
        <w:rPr>
          <w:iCs/>
        </w:rPr>
        <w:t xml:space="preserve">отчётные материалы по социальному проекту, </w:t>
      </w:r>
      <w:r w:rsidRPr="002D3E31">
        <w:t xml:space="preserve">которые могут включать как тексты, так и </w:t>
      </w:r>
      <w:proofErr w:type="spellStart"/>
      <w:r w:rsidRPr="002D3E31">
        <w:t>мультимедийные</w:t>
      </w:r>
      <w:proofErr w:type="spellEnd"/>
      <w:r w:rsidRPr="002D3E31">
        <w:t xml:space="preserve"> продукты;</w:t>
      </w:r>
    </w:p>
    <w:p w:rsidR="00245868" w:rsidRPr="002D3E31" w:rsidRDefault="00245868" w:rsidP="004412E8">
      <w:pPr>
        <w:pStyle w:val="Default"/>
        <w:ind w:right="-365"/>
        <w:jc w:val="both"/>
      </w:pPr>
      <w:r w:rsidRPr="002D3E31">
        <w:t xml:space="preserve"> </w:t>
      </w:r>
      <w:proofErr w:type="spellStart"/>
      <w:r w:rsidRPr="002D3E31">
        <w:t>д</w:t>
      </w:r>
      <w:proofErr w:type="spellEnd"/>
      <w:r w:rsidRPr="002D3E31">
        <w:t xml:space="preserve">) текст, описывающий исследование в любой области знаний и представляющий его результаты. Исследование может работать как на подтверждение или опровержение собственной гипотезы, так и на перепроверку уже существующей.     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е) социально значимый результат индивидуальной или групповой работы или разработанная идея, направленная на изменение существующей действительности.  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4.3. Материалы, представленные на конкурс, должны носить педагогический характер и не противоречить общепризнанным научным фактам, этическим нормам, законодательству Российской Федерации.  </w:t>
      </w:r>
    </w:p>
    <w:p w:rsidR="00863CB5" w:rsidRDefault="00863CB5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31">
        <w:rPr>
          <w:rFonts w:ascii="Times New Roman" w:hAnsi="Times New Roman" w:cs="Times New Roman"/>
          <w:b/>
          <w:sz w:val="24"/>
          <w:szCs w:val="24"/>
        </w:rPr>
        <w:t>5. Порядок пров</w:t>
      </w:r>
      <w:r w:rsidR="00C943EC">
        <w:rPr>
          <w:rFonts w:ascii="Times New Roman" w:hAnsi="Times New Roman" w:cs="Times New Roman"/>
          <w:b/>
          <w:sz w:val="24"/>
          <w:szCs w:val="24"/>
        </w:rPr>
        <w:t>едения конференции «Проект в моей жизни</w:t>
      </w:r>
      <w:r w:rsidRPr="002D3E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5.1. Конференция проводится ежегодно в апр</w:t>
      </w:r>
      <w:r w:rsidR="00C943EC">
        <w:rPr>
          <w:rFonts w:ascii="Times New Roman" w:hAnsi="Times New Roman" w:cs="Times New Roman"/>
          <w:sz w:val="24"/>
          <w:szCs w:val="24"/>
        </w:rPr>
        <w:t>еле на базе МБОУ «ССШ №2»</w:t>
      </w:r>
      <w:r w:rsidRPr="002D3E31">
        <w:rPr>
          <w:rFonts w:ascii="Times New Roman" w:hAnsi="Times New Roman" w:cs="Times New Roman"/>
          <w:sz w:val="24"/>
          <w:szCs w:val="24"/>
        </w:rPr>
        <w:t xml:space="preserve">, конкретная дата утверждается приказом директора школы. </w:t>
      </w:r>
    </w:p>
    <w:p w:rsidR="00245868" w:rsidRPr="002D3E31" w:rsidRDefault="00245868" w:rsidP="0044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5.2. Участники конференции  за две недели до даты проведения конкурса предоставляют на экспертизу следующие документы:</w:t>
      </w:r>
    </w:p>
    <w:p w:rsidR="00245868" w:rsidRPr="002D3E31" w:rsidRDefault="00245868" w:rsidP="0044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- паспорт исследовательского проекта;</w:t>
      </w:r>
    </w:p>
    <w:p w:rsidR="00245868" w:rsidRPr="002D3E31" w:rsidRDefault="00245868" w:rsidP="0044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- отзыв руководителя на </w:t>
      </w:r>
      <w:r w:rsidR="00C943EC">
        <w:rPr>
          <w:rFonts w:ascii="Times New Roman" w:hAnsi="Times New Roman" w:cs="Times New Roman"/>
          <w:sz w:val="24"/>
          <w:szCs w:val="24"/>
        </w:rPr>
        <w:t>представленную проектную работу.</w:t>
      </w:r>
    </w:p>
    <w:p w:rsidR="00245868" w:rsidRPr="002D3E31" w:rsidRDefault="00245868" w:rsidP="004412E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5.3. Эксперты проводят первый этап экспертизы - «Экспертизу представленных документов» - Паспорт проекта и Отзыв руководителя проекта (2-3 работы на одного эксперта) и по каждому проекту заполняют «Оценочный лист прое</w:t>
      </w:r>
      <w:r w:rsidR="002D4BA1">
        <w:rPr>
          <w:rFonts w:ascii="Times New Roman" w:hAnsi="Times New Roman" w:cs="Times New Roman"/>
          <w:sz w:val="24"/>
          <w:szCs w:val="24"/>
        </w:rPr>
        <w:t>кта»</w:t>
      </w:r>
      <w:r w:rsidRPr="002D3E31">
        <w:rPr>
          <w:rFonts w:ascii="Times New Roman" w:hAnsi="Times New Roman" w:cs="Times New Roman"/>
          <w:sz w:val="24"/>
          <w:szCs w:val="24"/>
        </w:rPr>
        <w:t>.  Доводят  до членной комиссии результаты экспертизы и заполняют графу</w:t>
      </w:r>
      <w:r w:rsidR="002D4BA1">
        <w:rPr>
          <w:rFonts w:ascii="Times New Roman" w:hAnsi="Times New Roman" w:cs="Times New Roman"/>
          <w:sz w:val="24"/>
          <w:szCs w:val="24"/>
        </w:rPr>
        <w:t xml:space="preserve"> с соответствующими критериями </w:t>
      </w:r>
      <w:r w:rsidRPr="002D3E31">
        <w:rPr>
          <w:rFonts w:ascii="Times New Roman" w:hAnsi="Times New Roman" w:cs="Times New Roman"/>
          <w:sz w:val="24"/>
          <w:szCs w:val="24"/>
        </w:rPr>
        <w:t xml:space="preserve"> (Приложение 1) в «Сводной таблице оценки проектов» (Приложение 2)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 5.4. Порядок выступлений определяется Программой выступлений, утвержденной оргкомитетом.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5.5. Тип, тема, фамилия, имя участника конференции представляются  ведущим.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5.6. Презентация работы осуществляется в течение 5-10 минут перед членами экспертной комиссии. Участник представляет идею работы, рабочую гипотезу, этапы выполнения,  результат и выводы по работе,  применяет  различные способы иллюстрирования (компьютерное  сопровождение, стендовый доклад и </w:t>
      </w:r>
      <w:proofErr w:type="spellStart"/>
      <w:r w:rsidRPr="002D3E31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2D3E31">
        <w:rPr>
          <w:rFonts w:ascii="Times New Roman" w:hAnsi="Times New Roman" w:cs="Times New Roman"/>
          <w:sz w:val="24"/>
          <w:szCs w:val="24"/>
        </w:rPr>
        <w:t>).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 xml:space="preserve">5.7. Во время конференции экспертная комиссия проводит </w:t>
      </w:r>
      <w:r w:rsidR="002D4BA1">
        <w:rPr>
          <w:rFonts w:ascii="Times New Roman" w:hAnsi="Times New Roman" w:cs="Times New Roman"/>
          <w:sz w:val="24"/>
          <w:szCs w:val="24"/>
        </w:rPr>
        <w:t>экспертизу защиты проектов</w:t>
      </w:r>
      <w:r w:rsidRPr="002D3E31">
        <w:rPr>
          <w:rFonts w:ascii="Times New Roman" w:hAnsi="Times New Roman" w:cs="Times New Roman"/>
          <w:sz w:val="24"/>
          <w:szCs w:val="24"/>
        </w:rPr>
        <w:t>. При возникновении у экспертной комиссии и аудитории интереса к работе, дополнительная информация излагается в ответах на вопросы.  Экспертная комиссия по каждому проекту заполняет «Оценочный лист прое</w:t>
      </w:r>
      <w:r w:rsidR="002D4BA1">
        <w:rPr>
          <w:rFonts w:ascii="Times New Roman" w:hAnsi="Times New Roman" w:cs="Times New Roman"/>
          <w:sz w:val="24"/>
          <w:szCs w:val="24"/>
        </w:rPr>
        <w:t>кта» (графы с критериями для защиты проекта) и «</w:t>
      </w:r>
      <w:r w:rsidRPr="002D3E31">
        <w:rPr>
          <w:rFonts w:ascii="Times New Roman" w:hAnsi="Times New Roman" w:cs="Times New Roman"/>
          <w:sz w:val="24"/>
          <w:szCs w:val="24"/>
        </w:rPr>
        <w:t>Сводн</w:t>
      </w:r>
      <w:r w:rsidR="002D4BA1">
        <w:rPr>
          <w:rFonts w:ascii="Times New Roman" w:hAnsi="Times New Roman" w:cs="Times New Roman"/>
          <w:sz w:val="24"/>
          <w:szCs w:val="24"/>
        </w:rPr>
        <w:t xml:space="preserve">ую </w:t>
      </w:r>
      <w:r w:rsidRPr="002D3E31">
        <w:rPr>
          <w:rFonts w:ascii="Times New Roman" w:hAnsi="Times New Roman" w:cs="Times New Roman"/>
          <w:sz w:val="24"/>
          <w:szCs w:val="24"/>
        </w:rPr>
        <w:t>таб</w:t>
      </w:r>
      <w:r w:rsidR="002D4BA1">
        <w:rPr>
          <w:rFonts w:ascii="Times New Roman" w:hAnsi="Times New Roman" w:cs="Times New Roman"/>
          <w:sz w:val="24"/>
          <w:szCs w:val="24"/>
        </w:rPr>
        <w:t>лицу</w:t>
      </w:r>
      <w:r w:rsidRPr="002D3E31">
        <w:rPr>
          <w:rFonts w:ascii="Times New Roman" w:hAnsi="Times New Roman" w:cs="Times New Roman"/>
          <w:sz w:val="24"/>
          <w:szCs w:val="24"/>
        </w:rPr>
        <w:t xml:space="preserve"> оценки проектов». Максимальное количество баллов – 40 баллов.</w:t>
      </w:r>
    </w:p>
    <w:p w:rsidR="00245868" w:rsidRPr="002D3E31" w:rsidRDefault="00245868" w:rsidP="004412E8">
      <w:pPr>
        <w:pStyle w:val="Default"/>
        <w:ind w:right="-365"/>
        <w:jc w:val="both"/>
        <w:rPr>
          <w:u w:val="double"/>
        </w:rPr>
      </w:pPr>
      <w:r w:rsidRPr="002D3E31">
        <w:lastRenderedPageBreak/>
        <w:t>5.8. Оргкомитет подводит итоги и выставляет отметки за проект согласно таблице 1.</w:t>
      </w:r>
    </w:p>
    <w:p w:rsidR="00245868" w:rsidRPr="002D3E31" w:rsidRDefault="00245868" w:rsidP="004412E8">
      <w:pPr>
        <w:pStyle w:val="Default"/>
        <w:ind w:right="-365"/>
        <w:jc w:val="both"/>
        <w:rPr>
          <w:u w:val="double"/>
        </w:rPr>
      </w:pPr>
    </w:p>
    <w:p w:rsidR="00245868" w:rsidRPr="002D3E31" w:rsidRDefault="00245868" w:rsidP="004412E8">
      <w:pPr>
        <w:pStyle w:val="a3"/>
        <w:spacing w:before="0" w:beforeAutospacing="0" w:after="0" w:afterAutospacing="0"/>
        <w:jc w:val="right"/>
      </w:pPr>
      <w:r w:rsidRPr="002D3E31">
        <w:t>Таблица 1.</w:t>
      </w:r>
    </w:p>
    <w:p w:rsidR="00245868" w:rsidRPr="002D3E31" w:rsidRDefault="00245868" w:rsidP="004412E8">
      <w:pPr>
        <w:pStyle w:val="a3"/>
        <w:spacing w:before="0" w:beforeAutospacing="0" w:after="0" w:afterAutospacing="0"/>
        <w:jc w:val="right"/>
      </w:pPr>
    </w:p>
    <w:tbl>
      <w:tblPr>
        <w:tblStyle w:val="a4"/>
        <w:tblW w:w="0" w:type="auto"/>
        <w:tblLook w:val="01E0"/>
      </w:tblPr>
      <w:tblGrid>
        <w:gridCol w:w="1443"/>
        <w:gridCol w:w="1215"/>
        <w:gridCol w:w="1504"/>
        <w:gridCol w:w="1504"/>
        <w:gridCol w:w="1504"/>
        <w:gridCol w:w="1504"/>
        <w:gridCol w:w="1464"/>
      </w:tblGrid>
      <w:tr w:rsidR="00245868" w:rsidRPr="002D3E31" w:rsidTr="00D116C6"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-365"/>
              <w:jc w:val="center"/>
            </w:pPr>
          </w:p>
        </w:tc>
        <w:tc>
          <w:tcPr>
            <w:tcW w:w="1914" w:type="dxa"/>
            <w:vAlign w:val="center"/>
          </w:tcPr>
          <w:p w:rsidR="00245868" w:rsidRPr="00863CB5" w:rsidRDefault="00245868" w:rsidP="004412E8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Всего баллов</w:t>
            </w:r>
          </w:p>
        </w:tc>
        <w:tc>
          <w:tcPr>
            <w:tcW w:w="1914" w:type="dxa"/>
            <w:vAlign w:val="center"/>
          </w:tcPr>
          <w:p w:rsidR="00245868" w:rsidRPr="00863CB5" w:rsidRDefault="00245868" w:rsidP="004412E8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1 критерий, баллы</w:t>
            </w:r>
          </w:p>
        </w:tc>
        <w:tc>
          <w:tcPr>
            <w:tcW w:w="1914" w:type="dxa"/>
            <w:vAlign w:val="center"/>
          </w:tcPr>
          <w:p w:rsidR="00245868" w:rsidRPr="00863CB5" w:rsidRDefault="00245868" w:rsidP="004412E8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2 критерий, баллы</w:t>
            </w:r>
          </w:p>
        </w:tc>
        <w:tc>
          <w:tcPr>
            <w:tcW w:w="1914" w:type="dxa"/>
            <w:vAlign w:val="center"/>
          </w:tcPr>
          <w:p w:rsidR="00245868" w:rsidRPr="00863CB5" w:rsidRDefault="00245868" w:rsidP="004412E8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3 критерий, баллы</w:t>
            </w:r>
          </w:p>
        </w:tc>
        <w:tc>
          <w:tcPr>
            <w:tcW w:w="1915" w:type="dxa"/>
            <w:vAlign w:val="center"/>
          </w:tcPr>
          <w:p w:rsidR="00245868" w:rsidRPr="00863CB5" w:rsidRDefault="00245868" w:rsidP="004412E8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4 критерий, баллы</w:t>
            </w:r>
          </w:p>
        </w:tc>
        <w:tc>
          <w:tcPr>
            <w:tcW w:w="1915" w:type="dxa"/>
            <w:vAlign w:val="center"/>
          </w:tcPr>
          <w:p w:rsidR="00245868" w:rsidRPr="00863CB5" w:rsidRDefault="00245868" w:rsidP="004412E8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Отметка</w:t>
            </w:r>
          </w:p>
        </w:tc>
      </w:tr>
      <w:tr w:rsidR="00245868" w:rsidRPr="002D3E31" w:rsidTr="00D116C6">
        <w:tc>
          <w:tcPr>
            <w:tcW w:w="1914" w:type="dxa"/>
          </w:tcPr>
          <w:p w:rsidR="00245868" w:rsidRPr="002D3E31" w:rsidRDefault="00245868" w:rsidP="004412E8">
            <w:pPr>
              <w:pStyle w:val="Default"/>
              <w:ind w:right="-365"/>
              <w:jc w:val="both"/>
            </w:pPr>
            <w:r w:rsidRPr="002D3E31">
              <w:t>Повышенный уровень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863CB5">
            <w:pPr>
              <w:pStyle w:val="Default"/>
              <w:ind w:right="12"/>
              <w:jc w:val="center"/>
            </w:pPr>
            <w:r w:rsidRPr="002D3E31">
              <w:t>30</w:t>
            </w:r>
            <w:r w:rsidR="00863CB5">
              <w:rPr>
                <w:lang w:val="en-US"/>
              </w:rPr>
              <w:t>–</w:t>
            </w:r>
            <w:r w:rsidRPr="002D3E31">
              <w:t>40</w:t>
            </w:r>
          </w:p>
        </w:tc>
        <w:tc>
          <w:tcPr>
            <w:tcW w:w="1914" w:type="dxa"/>
            <w:vAlign w:val="center"/>
          </w:tcPr>
          <w:p w:rsidR="00245868" w:rsidRPr="002D3E31" w:rsidRDefault="00863CB5" w:rsidP="00863CB5">
            <w:pPr>
              <w:pStyle w:val="Default"/>
              <w:ind w:right="12"/>
              <w:jc w:val="center"/>
            </w:pPr>
            <w:r>
              <w:rPr>
                <w:lang w:val="en-US"/>
              </w:rPr>
              <w:t>9–</w:t>
            </w:r>
            <w:r w:rsidR="00245868" w:rsidRPr="002D3E31">
              <w:t>12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2</w:t>
            </w:r>
            <w:r w:rsidR="00863CB5">
              <w:rPr>
                <w:lang w:val="en-US"/>
              </w:rPr>
              <w:t>–</w:t>
            </w:r>
            <w:r w:rsidRPr="002D3E31">
              <w:t>4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6</w:t>
            </w:r>
            <w:r w:rsidR="00863CB5">
              <w:rPr>
                <w:lang w:val="en-US"/>
              </w:rPr>
              <w:t>–</w:t>
            </w:r>
            <w:r w:rsidRPr="002D3E31">
              <w:t>8</w:t>
            </w:r>
          </w:p>
        </w:tc>
        <w:tc>
          <w:tcPr>
            <w:tcW w:w="1915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11</w:t>
            </w:r>
            <w:r w:rsidR="00863CB5">
              <w:rPr>
                <w:lang w:val="en-US"/>
              </w:rPr>
              <w:t>–</w:t>
            </w:r>
            <w:r w:rsidRPr="002D3E31">
              <w:t>16</w:t>
            </w:r>
          </w:p>
        </w:tc>
        <w:tc>
          <w:tcPr>
            <w:tcW w:w="1915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5</w:t>
            </w:r>
          </w:p>
        </w:tc>
      </w:tr>
      <w:tr w:rsidR="00245868" w:rsidRPr="002D3E31" w:rsidTr="00D116C6">
        <w:tc>
          <w:tcPr>
            <w:tcW w:w="1914" w:type="dxa"/>
          </w:tcPr>
          <w:p w:rsidR="00245868" w:rsidRPr="002D3E31" w:rsidRDefault="00245868" w:rsidP="004412E8">
            <w:pPr>
              <w:pStyle w:val="Default"/>
              <w:ind w:right="-102"/>
              <w:jc w:val="both"/>
            </w:pPr>
            <w:r w:rsidRPr="002D3E31">
              <w:t>Базовый уровень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20</w:t>
            </w:r>
            <w:r w:rsidR="00863CB5">
              <w:rPr>
                <w:lang w:val="en-US"/>
              </w:rPr>
              <w:t>–</w:t>
            </w:r>
            <w:r w:rsidRPr="002D3E31">
              <w:t>29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6</w:t>
            </w:r>
            <w:r w:rsidR="00863CB5">
              <w:rPr>
                <w:lang w:val="en-US"/>
              </w:rPr>
              <w:t>–</w:t>
            </w:r>
            <w:r w:rsidRPr="002D3E31">
              <w:t>8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2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4</w:t>
            </w:r>
            <w:r w:rsidR="00863CB5">
              <w:rPr>
                <w:lang w:val="en-US"/>
              </w:rPr>
              <w:t>–</w:t>
            </w:r>
            <w:r w:rsidRPr="002D3E31">
              <w:t>5</w:t>
            </w:r>
          </w:p>
        </w:tc>
        <w:tc>
          <w:tcPr>
            <w:tcW w:w="1915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8</w:t>
            </w:r>
            <w:r w:rsidR="00863CB5">
              <w:rPr>
                <w:lang w:val="en-US"/>
              </w:rPr>
              <w:t>–</w:t>
            </w:r>
            <w:r w:rsidRPr="002D3E31">
              <w:t>10</w:t>
            </w:r>
          </w:p>
        </w:tc>
        <w:tc>
          <w:tcPr>
            <w:tcW w:w="1915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4</w:t>
            </w:r>
          </w:p>
        </w:tc>
      </w:tr>
      <w:tr w:rsidR="00245868" w:rsidRPr="002D3E31" w:rsidTr="00D116C6">
        <w:tc>
          <w:tcPr>
            <w:tcW w:w="1914" w:type="dxa"/>
          </w:tcPr>
          <w:p w:rsidR="00245868" w:rsidRPr="002D3E31" w:rsidRDefault="00245868" w:rsidP="004412E8">
            <w:pPr>
              <w:pStyle w:val="Default"/>
              <w:ind w:right="-365"/>
              <w:jc w:val="both"/>
            </w:pPr>
            <w:r w:rsidRPr="002D3E31">
              <w:t xml:space="preserve">Ниже </w:t>
            </w:r>
          </w:p>
          <w:p w:rsidR="00245868" w:rsidRPr="002D3E31" w:rsidRDefault="00245868" w:rsidP="004412E8">
            <w:pPr>
              <w:pStyle w:val="Default"/>
              <w:ind w:right="-365"/>
              <w:jc w:val="both"/>
            </w:pPr>
            <w:r w:rsidRPr="002D3E31">
              <w:t xml:space="preserve">базового 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10</w:t>
            </w:r>
            <w:r w:rsidR="00863CB5">
              <w:rPr>
                <w:lang w:val="en-US"/>
              </w:rPr>
              <w:t>–</w:t>
            </w:r>
            <w:r w:rsidRPr="002D3E31">
              <w:t>19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3</w:t>
            </w:r>
            <w:r w:rsidR="00863CB5">
              <w:rPr>
                <w:lang w:val="en-US"/>
              </w:rPr>
              <w:t>–</w:t>
            </w:r>
            <w:r w:rsidRPr="002D3E31">
              <w:t>6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1</w:t>
            </w:r>
            <w:r w:rsidR="00863CB5">
              <w:rPr>
                <w:lang w:val="en-US"/>
              </w:rPr>
              <w:t>–</w:t>
            </w:r>
            <w:r w:rsidRPr="002D3E31">
              <w:t>2</w:t>
            </w:r>
          </w:p>
        </w:tc>
        <w:tc>
          <w:tcPr>
            <w:tcW w:w="1914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2</w:t>
            </w:r>
            <w:r w:rsidR="00863CB5">
              <w:rPr>
                <w:lang w:val="en-US"/>
              </w:rPr>
              <w:t>–</w:t>
            </w:r>
            <w:r w:rsidRPr="002D3E31">
              <w:t>4</w:t>
            </w:r>
          </w:p>
        </w:tc>
        <w:tc>
          <w:tcPr>
            <w:tcW w:w="1915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4</w:t>
            </w:r>
            <w:r w:rsidR="00863CB5">
              <w:rPr>
                <w:lang w:val="en-US"/>
              </w:rPr>
              <w:t>–</w:t>
            </w:r>
            <w:r w:rsidRPr="002D3E31">
              <w:t>7</w:t>
            </w:r>
          </w:p>
        </w:tc>
        <w:tc>
          <w:tcPr>
            <w:tcW w:w="1915" w:type="dxa"/>
            <w:vAlign w:val="center"/>
          </w:tcPr>
          <w:p w:rsidR="00245868" w:rsidRPr="002D3E31" w:rsidRDefault="00245868" w:rsidP="004412E8">
            <w:pPr>
              <w:pStyle w:val="Default"/>
              <w:ind w:right="12"/>
              <w:jc w:val="center"/>
            </w:pPr>
            <w:r w:rsidRPr="002D3E31">
              <w:t>3</w:t>
            </w:r>
          </w:p>
        </w:tc>
      </w:tr>
    </w:tbl>
    <w:p w:rsidR="00245868" w:rsidRPr="002D3E31" w:rsidRDefault="00245868" w:rsidP="004412E8">
      <w:pPr>
        <w:pStyle w:val="a3"/>
        <w:spacing w:before="0" w:beforeAutospacing="0" w:after="0" w:afterAutospacing="0"/>
      </w:pPr>
    </w:p>
    <w:p w:rsidR="00245868" w:rsidRPr="002D3E31" w:rsidRDefault="00245868" w:rsidP="004412E8">
      <w:pPr>
        <w:pStyle w:val="a3"/>
        <w:spacing w:before="0" w:beforeAutospacing="0" w:after="0" w:afterAutospacing="0"/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1">
        <w:rPr>
          <w:rFonts w:ascii="Times New Roman" w:hAnsi="Times New Roman" w:cs="Times New Roman"/>
          <w:sz w:val="24"/>
          <w:szCs w:val="24"/>
        </w:rPr>
        <w:t>5.9. После подведения итогов оргкомитет объявляет результаты, проводит вручение дипломов победителей и  участников конкурса и лучших руководителей проектов.</w:t>
      </w: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68" w:rsidRPr="002D3E31" w:rsidRDefault="00245868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68" w:rsidRDefault="00245868" w:rsidP="00245868">
      <w:pPr>
        <w:jc w:val="both"/>
      </w:pPr>
    </w:p>
    <w:p w:rsidR="00245868" w:rsidRDefault="00245868" w:rsidP="00245868">
      <w:pPr>
        <w:jc w:val="both"/>
        <w:sectPr w:rsidR="00245868" w:rsidSect="00D6033A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245868" w:rsidRPr="0002449E" w:rsidRDefault="00245868" w:rsidP="00245868">
      <w:pPr>
        <w:jc w:val="right"/>
        <w:rPr>
          <w:rFonts w:ascii="Times New Roman" w:hAnsi="Times New Roman" w:cs="Times New Roman"/>
          <w:b/>
        </w:rPr>
      </w:pPr>
      <w:r w:rsidRPr="0002449E">
        <w:rPr>
          <w:rFonts w:ascii="Times New Roman" w:hAnsi="Times New Roman" w:cs="Times New Roman"/>
          <w:b/>
        </w:rPr>
        <w:lastRenderedPageBreak/>
        <w:t>Приложение 1</w:t>
      </w:r>
    </w:p>
    <w:p w:rsidR="00245868" w:rsidRPr="004412E8" w:rsidRDefault="00245868" w:rsidP="0044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E8">
        <w:rPr>
          <w:rFonts w:ascii="Times New Roman" w:hAnsi="Times New Roman" w:cs="Times New Roman"/>
          <w:b/>
          <w:sz w:val="24"/>
          <w:szCs w:val="24"/>
        </w:rPr>
        <w:t>Оценочная лист  проекта ________________________________________________________________________</w:t>
      </w:r>
    </w:p>
    <w:p w:rsidR="00245868" w:rsidRPr="004412E8" w:rsidRDefault="00245868" w:rsidP="0044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412E8">
        <w:rPr>
          <w:rFonts w:ascii="Times New Roman" w:hAnsi="Times New Roman" w:cs="Times New Roman"/>
          <w:b/>
          <w:sz w:val="24"/>
          <w:szCs w:val="24"/>
          <w:vertAlign w:val="superscript"/>
        </w:rPr>
        <w:t>название проекта</w:t>
      </w:r>
    </w:p>
    <w:p w:rsidR="00245868" w:rsidRPr="004412E8" w:rsidRDefault="00245868" w:rsidP="0044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E8">
        <w:rPr>
          <w:rFonts w:ascii="Times New Roman" w:hAnsi="Times New Roman" w:cs="Times New Roman"/>
          <w:b/>
          <w:sz w:val="24"/>
          <w:szCs w:val="24"/>
        </w:rPr>
        <w:t>Автор проекта, класс ____________________________________________________________________________</w:t>
      </w:r>
    </w:p>
    <w:p w:rsidR="00245868" w:rsidRPr="004412E8" w:rsidRDefault="00245868" w:rsidP="0044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68" w:rsidRPr="004412E8" w:rsidRDefault="00245868" w:rsidP="0044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E8">
        <w:rPr>
          <w:rFonts w:ascii="Times New Roman" w:hAnsi="Times New Roman" w:cs="Times New Roman"/>
          <w:b/>
          <w:sz w:val="24"/>
          <w:szCs w:val="24"/>
        </w:rPr>
        <w:t>Руководитель проекта ___________________________________________________________________________</w:t>
      </w:r>
    </w:p>
    <w:p w:rsidR="00245868" w:rsidRPr="00AD201C" w:rsidRDefault="00245868" w:rsidP="00245868">
      <w:pPr>
        <w:jc w:val="both"/>
      </w:pPr>
    </w:p>
    <w:tbl>
      <w:tblPr>
        <w:tblStyle w:val="a4"/>
        <w:tblW w:w="16018" w:type="dxa"/>
        <w:tblInd w:w="-601" w:type="dxa"/>
        <w:tblLook w:val="01E0"/>
      </w:tblPr>
      <w:tblGrid>
        <w:gridCol w:w="2905"/>
        <w:gridCol w:w="1784"/>
        <w:gridCol w:w="3909"/>
        <w:gridCol w:w="915"/>
        <w:gridCol w:w="9"/>
        <w:gridCol w:w="5079"/>
        <w:gridCol w:w="1417"/>
      </w:tblGrid>
      <w:tr w:rsidR="004412E8" w:rsidRPr="0002449E" w:rsidTr="0002449E">
        <w:tc>
          <w:tcPr>
            <w:tcW w:w="2905" w:type="dxa"/>
          </w:tcPr>
          <w:p w:rsidR="004412E8" w:rsidRPr="0002449E" w:rsidRDefault="004412E8" w:rsidP="0002449E">
            <w:pPr>
              <w:ind w:right="94"/>
              <w:jc w:val="center"/>
              <w:rPr>
                <w:b/>
                <w:sz w:val="24"/>
                <w:szCs w:val="24"/>
              </w:rPr>
            </w:pPr>
            <w:r w:rsidRPr="0002449E">
              <w:rPr>
                <w:b/>
                <w:bCs/>
                <w:sz w:val="24"/>
                <w:szCs w:val="24"/>
              </w:rPr>
              <w:t>Критерии оценки проектной работы</w:t>
            </w:r>
          </w:p>
        </w:tc>
        <w:tc>
          <w:tcPr>
            <w:tcW w:w="1784" w:type="dxa"/>
          </w:tcPr>
          <w:p w:rsidR="004412E8" w:rsidRPr="0002449E" w:rsidRDefault="004412E8" w:rsidP="0002449E">
            <w:pPr>
              <w:pStyle w:val="Default"/>
              <w:ind w:firstLine="95"/>
              <w:jc w:val="center"/>
              <w:rPr>
                <w:b/>
                <w:bCs/>
              </w:rPr>
            </w:pPr>
            <w:r w:rsidRPr="0002449E">
              <w:rPr>
                <w:b/>
                <w:bCs/>
              </w:rPr>
              <w:t>Что оценивается</w:t>
            </w:r>
          </w:p>
        </w:tc>
        <w:tc>
          <w:tcPr>
            <w:tcW w:w="3909" w:type="dxa"/>
          </w:tcPr>
          <w:p w:rsidR="004412E8" w:rsidRPr="0002449E" w:rsidRDefault="004412E8" w:rsidP="0002449E">
            <w:pPr>
              <w:pStyle w:val="Default"/>
              <w:ind w:right="-365" w:firstLine="95"/>
              <w:jc w:val="center"/>
              <w:rPr>
                <w:b/>
                <w:bCs/>
              </w:rPr>
            </w:pPr>
            <w:r w:rsidRPr="0002449E">
              <w:rPr>
                <w:b/>
                <w:bCs/>
              </w:rPr>
              <w:t>Базовый уровень</w:t>
            </w:r>
          </w:p>
          <w:p w:rsidR="004412E8" w:rsidRPr="0002449E" w:rsidRDefault="004412E8" w:rsidP="0002449E">
            <w:pPr>
              <w:pStyle w:val="Default"/>
              <w:ind w:left="3072" w:right="-365"/>
              <w:jc w:val="center"/>
            </w:pPr>
          </w:p>
        </w:tc>
        <w:tc>
          <w:tcPr>
            <w:tcW w:w="924" w:type="dxa"/>
            <w:gridSpan w:val="2"/>
          </w:tcPr>
          <w:p w:rsidR="004412E8" w:rsidRPr="0002449E" w:rsidRDefault="004412E8" w:rsidP="0002449E">
            <w:pPr>
              <w:jc w:val="center"/>
              <w:rPr>
                <w:color w:val="000000"/>
                <w:sz w:val="24"/>
                <w:szCs w:val="24"/>
              </w:rPr>
            </w:pPr>
            <w:r w:rsidRPr="0002449E">
              <w:rPr>
                <w:color w:val="000000"/>
                <w:sz w:val="24"/>
                <w:szCs w:val="24"/>
              </w:rPr>
              <w:t>1 балл</w:t>
            </w:r>
          </w:p>
          <w:p w:rsidR="004412E8" w:rsidRPr="0002449E" w:rsidRDefault="004412E8" w:rsidP="0002449E">
            <w:pPr>
              <w:pStyle w:val="Default"/>
              <w:ind w:right="-365"/>
              <w:jc w:val="center"/>
            </w:pPr>
          </w:p>
        </w:tc>
        <w:tc>
          <w:tcPr>
            <w:tcW w:w="5079" w:type="dxa"/>
          </w:tcPr>
          <w:p w:rsidR="004412E8" w:rsidRPr="0002449E" w:rsidRDefault="004412E8" w:rsidP="0002449E">
            <w:pPr>
              <w:pStyle w:val="Default"/>
              <w:ind w:right="-365"/>
              <w:jc w:val="center"/>
            </w:pPr>
            <w:r w:rsidRPr="0002449E">
              <w:rPr>
                <w:b/>
                <w:bCs/>
              </w:rPr>
              <w:t>Повышенный уровень</w:t>
            </w:r>
          </w:p>
        </w:tc>
        <w:tc>
          <w:tcPr>
            <w:tcW w:w="1417" w:type="dxa"/>
          </w:tcPr>
          <w:p w:rsidR="004412E8" w:rsidRPr="0002449E" w:rsidRDefault="004412E8" w:rsidP="0002449E">
            <w:pPr>
              <w:pStyle w:val="Default"/>
              <w:ind w:right="-365"/>
              <w:jc w:val="center"/>
            </w:pPr>
            <w:r w:rsidRPr="0002449E">
              <w:t>2 балла</w:t>
            </w:r>
          </w:p>
        </w:tc>
      </w:tr>
      <w:tr w:rsidR="004412E8" w:rsidRPr="0002449E" w:rsidTr="0002449E">
        <w:trPr>
          <w:trHeight w:val="937"/>
        </w:trPr>
        <w:tc>
          <w:tcPr>
            <w:tcW w:w="2905" w:type="dxa"/>
            <w:vMerge w:val="restart"/>
          </w:tcPr>
          <w:p w:rsidR="004412E8" w:rsidRPr="00863CB5" w:rsidRDefault="004412E8" w:rsidP="00863CB5">
            <w:pPr>
              <w:pStyle w:val="Default"/>
              <w:ind w:right="94"/>
              <w:jc w:val="both"/>
              <w:rPr>
                <w:b/>
              </w:rPr>
            </w:pPr>
            <w:r w:rsidRPr="0002449E">
              <w:t xml:space="preserve">1. </w:t>
            </w:r>
            <w:proofErr w:type="spellStart"/>
            <w:r w:rsidRPr="0002449E">
              <w:t>Сформированность</w:t>
            </w:r>
            <w:proofErr w:type="spellEnd"/>
            <w:r w:rsidRPr="0002449E">
              <w:t xml:space="preserve"> познавательных учебных действий (</w:t>
            </w:r>
            <w:r w:rsidRPr="0002449E">
              <w:rPr>
                <w:bCs/>
              </w:rPr>
              <w:t>способность к самостоятельному приобретению знаний и решению проблем</w:t>
            </w:r>
            <w:r w:rsidR="00863CB5">
              <w:t>)</w:t>
            </w:r>
          </w:p>
        </w:tc>
        <w:tc>
          <w:tcPr>
            <w:tcW w:w="1784" w:type="dxa"/>
            <w:vMerge w:val="restart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Отзыв руководителя проекта </w:t>
            </w: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Ученик </w:t>
            </w:r>
            <w:r w:rsidRPr="0002449E">
              <w:rPr>
                <w:u w:val="single"/>
              </w:rPr>
              <w:t>с опорой на помощь руководителя</w:t>
            </w:r>
            <w:r w:rsidRPr="0002449E">
              <w:t xml:space="preserve"> ставит проблему и находит пути её решения;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Ученик  </w:t>
            </w:r>
            <w:r w:rsidRPr="0002449E">
              <w:rPr>
                <w:u w:val="single"/>
              </w:rPr>
              <w:t>самостоятельно</w:t>
            </w:r>
            <w:r w:rsidRPr="0002449E">
              <w:t xml:space="preserve"> ставит проблему и находит пути её решения;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2</w:t>
            </w:r>
          </w:p>
        </w:tc>
      </w:tr>
      <w:tr w:rsidR="004412E8" w:rsidRPr="0002449E" w:rsidTr="0002449E">
        <w:trPr>
          <w:trHeight w:val="1965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pStyle w:val="Default"/>
              <w:ind w:right="94"/>
              <w:jc w:val="both"/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Ученик демонстрирует способность </w:t>
            </w:r>
            <w:r w:rsidRPr="0002449E">
              <w:rPr>
                <w:u w:val="single"/>
              </w:rPr>
              <w:t>приобретать</w:t>
            </w:r>
            <w:r w:rsidRPr="0002449E"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Ученик демонстрирует  свободное </w:t>
            </w:r>
            <w:r w:rsidRPr="0002449E">
              <w:rPr>
                <w:u w:val="single"/>
              </w:rPr>
              <w:t>владение</w:t>
            </w:r>
            <w:r w:rsidRPr="0002449E">
              <w:t xml:space="preserve"> логическими операциями, навыками критического мышления, умение самостоятельно мыслить;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825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pStyle w:val="Default"/>
              <w:ind w:right="94"/>
              <w:jc w:val="both"/>
            </w:pPr>
          </w:p>
        </w:tc>
        <w:tc>
          <w:tcPr>
            <w:tcW w:w="1784" w:type="dxa"/>
            <w:vMerge w:val="restart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Паспорт проекта</w:t>
            </w:r>
          </w:p>
        </w:tc>
        <w:tc>
          <w:tcPr>
            <w:tcW w:w="3909" w:type="dxa"/>
          </w:tcPr>
          <w:p w:rsidR="004412E8" w:rsidRPr="0002449E" w:rsidRDefault="004412E8" w:rsidP="00863CB5">
            <w:pPr>
              <w:pStyle w:val="Default"/>
              <w:ind w:firstLine="95"/>
              <w:jc w:val="both"/>
            </w:pPr>
            <w:r w:rsidRPr="0002449E">
              <w:t>Актуальность и практическая значимость выбранной темы (изучение вопроса не является актуальным в настоящее время)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Актуальность и практическая значимость выбранной темы (представленная работа привлекает интерес своей актуальностью) 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592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pStyle w:val="Default"/>
              <w:ind w:right="94"/>
              <w:jc w:val="both"/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Замысел (предложение способов решения проблемы)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Замысел (предложение способов решения проблемы)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351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pStyle w:val="Default"/>
              <w:ind w:right="94"/>
              <w:jc w:val="both"/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В работе использованы знания школьной программы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Использование знаний вне школьной программы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511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pStyle w:val="Default"/>
              <w:ind w:right="94"/>
              <w:jc w:val="both"/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Автор использовал широко известные данные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Использованы уникальные научные данные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70"/>
        </w:trPr>
        <w:tc>
          <w:tcPr>
            <w:tcW w:w="2905" w:type="dxa"/>
            <w:vMerge w:val="restart"/>
          </w:tcPr>
          <w:p w:rsidR="004412E8" w:rsidRPr="0002449E" w:rsidRDefault="004412E8" w:rsidP="00D116C6">
            <w:pPr>
              <w:ind w:right="94"/>
              <w:jc w:val="both"/>
              <w:rPr>
                <w:sz w:val="24"/>
                <w:szCs w:val="24"/>
              </w:rPr>
            </w:pPr>
            <w:r w:rsidRPr="0002449E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02449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2449E">
              <w:rPr>
                <w:bCs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1784" w:type="dxa"/>
            <w:vMerge w:val="restart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Защита проекта </w:t>
            </w: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 xml:space="preserve">Ученик демонстрирует </w:t>
            </w:r>
            <w:r w:rsidRPr="0002449E">
              <w:rPr>
                <w:u w:val="single"/>
              </w:rPr>
              <w:t>понимание</w:t>
            </w:r>
            <w:r w:rsidRPr="0002449E">
              <w:t xml:space="preserve"> </w:t>
            </w:r>
            <w:r w:rsidRPr="0002449E">
              <w:rPr>
                <w:u w:val="single"/>
              </w:rPr>
              <w:t>содержания</w:t>
            </w:r>
            <w:r w:rsidRPr="0002449E">
              <w:t xml:space="preserve"> выполненной работы.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jc w:val="both"/>
            </w:pPr>
            <w:r w:rsidRPr="0002449E">
              <w:t xml:space="preserve"> Продемонстрировано </w:t>
            </w:r>
            <w:r w:rsidRPr="0002449E">
              <w:rPr>
                <w:u w:val="single"/>
              </w:rPr>
              <w:t>свободное владение предметом</w:t>
            </w:r>
            <w:r w:rsidRPr="0002449E">
              <w:t xml:space="preserve"> проектной деятельности. 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897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  <w:rPr>
                <w:u w:val="single"/>
              </w:rPr>
            </w:pPr>
            <w:r w:rsidRPr="0002449E">
              <w:t xml:space="preserve">В работе и в ответах на вопросы по содержанию работы </w:t>
            </w:r>
            <w:r w:rsidRPr="0002449E">
              <w:rPr>
                <w:u w:val="single"/>
              </w:rPr>
              <w:t>отсутствуют грубые ошибки.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rPr>
                <w:u w:val="single"/>
              </w:rPr>
              <w:t>Ошибки отсутствуют</w:t>
            </w:r>
            <w:r w:rsidRPr="0002449E">
              <w:t xml:space="preserve"> </w:t>
            </w:r>
          </w:p>
          <w:p w:rsidR="004412E8" w:rsidRPr="0002449E" w:rsidRDefault="004412E8" w:rsidP="00D116C6">
            <w:pPr>
              <w:pStyle w:val="Default"/>
              <w:jc w:val="both"/>
            </w:pP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850"/>
        </w:trPr>
        <w:tc>
          <w:tcPr>
            <w:tcW w:w="2905" w:type="dxa"/>
            <w:vMerge w:val="restart"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  <w:r w:rsidRPr="0002449E">
              <w:rPr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02449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2449E">
              <w:rPr>
                <w:bCs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1784" w:type="dxa"/>
            <w:vMerge w:val="restart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Отзыв руководителя проекта</w:t>
            </w: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 xml:space="preserve">Продемонстрированы навыки определения темы и планирования работы.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Работа тщательно спланирована и последовательно реализована учеником самостоятельно.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1330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Работа доведена до конца и представлена комиссии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>Работа доведена до конца и представлена комиссии. Своевременно пройдены все необходимые этапы обсуждения и представления работы.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1422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 xml:space="preserve"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 xml:space="preserve">Контроль и коррекция осуществлялись самостоятельно. </w:t>
            </w:r>
          </w:p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1102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a3"/>
              <w:spacing w:before="0" w:beforeAutospacing="0" w:after="0" w:afterAutospacing="0"/>
            </w:pPr>
            <w:r w:rsidRPr="0002449E">
              <w:t>Качество исследования - результаты работы могут быть доложены на районной, областной конференции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a3"/>
              <w:spacing w:before="0" w:beforeAutospacing="0" w:after="0" w:afterAutospacing="0"/>
            </w:pPr>
            <w:r w:rsidRPr="0002449E">
              <w:t>Качество исследования - результаты интересны, уникальны и могут быть опубликованы в СМИ, в сети Интернет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863CB5">
        <w:trPr>
          <w:trHeight w:val="1526"/>
        </w:trPr>
        <w:tc>
          <w:tcPr>
            <w:tcW w:w="2905" w:type="dxa"/>
            <w:vMerge w:val="restart"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  <w:r w:rsidRPr="0002449E"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Pr="0002449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2449E">
              <w:rPr>
                <w:bCs/>
                <w:sz w:val="24"/>
                <w:szCs w:val="24"/>
              </w:rPr>
              <w:t xml:space="preserve"> коммуникативных действий</w:t>
            </w:r>
          </w:p>
        </w:tc>
        <w:tc>
          <w:tcPr>
            <w:tcW w:w="1784" w:type="dxa"/>
            <w:vMerge w:val="restart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Защита проекта</w:t>
            </w:r>
          </w:p>
        </w:tc>
        <w:tc>
          <w:tcPr>
            <w:tcW w:w="3909" w:type="dxa"/>
          </w:tcPr>
          <w:p w:rsidR="004412E8" w:rsidRPr="0002449E" w:rsidRDefault="004412E8" w:rsidP="00863CB5">
            <w:pPr>
              <w:pStyle w:val="Default"/>
              <w:ind w:right="-1" w:firstLine="95"/>
              <w:jc w:val="both"/>
            </w:pPr>
            <w:r w:rsidRPr="0002449E">
              <w:t xml:space="preserve">Продемонстрированы навыки оформления проектной работы и пояснительной записки, а также </w:t>
            </w:r>
            <w:r w:rsidR="00863CB5">
              <w:t>подготовки простой презентации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471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 xml:space="preserve">Уровень изложения материала доступен для понимания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>Уровень изложения материала доступен для понимания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505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Грамотность представления полученных результатов средняя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>Грамотность представления полученных результатов высокая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601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Логичность представления материала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Логичность представления материала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164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 xml:space="preserve">В работе использованы учебная литература, специализированные издания 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>В работе использованы учебная литература, специализированные издания, уникальные литературные источники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1196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Использование наглядности при представлении проекта (таблицы, плакаты, изделия, презентации и т.п.)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Использование наглядности при представлении проекта (таблицы, плакаты, изделия, презентации и т.п.)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390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 xml:space="preserve">Умение вести дискуссию. Автор </w:t>
            </w:r>
            <w:r w:rsidRPr="0002449E">
              <w:rPr>
                <w:u w:val="single"/>
              </w:rPr>
              <w:t>отвечает</w:t>
            </w:r>
            <w:r w:rsidRPr="0002449E">
              <w:t xml:space="preserve"> на вопросы.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 xml:space="preserve">Умение вести дискуссию. Автор </w:t>
            </w:r>
            <w:r w:rsidRPr="0002449E">
              <w:rPr>
                <w:u w:val="single"/>
              </w:rPr>
              <w:t>свободно отвечает</w:t>
            </w:r>
            <w:r w:rsidRPr="0002449E">
              <w:t xml:space="preserve"> на вопросы.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872"/>
        </w:trPr>
        <w:tc>
          <w:tcPr>
            <w:tcW w:w="2905" w:type="dxa"/>
            <w:vMerge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  <w:r w:rsidRPr="0002449E">
              <w:t>Оценка участниками проекта трудностей, возникших при  реализации проекта</w:t>
            </w:r>
          </w:p>
        </w:tc>
        <w:tc>
          <w:tcPr>
            <w:tcW w:w="915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  <w:r w:rsidRPr="0002449E">
              <w:t>Оценка участниками проекта трудностей, возникших при  реализации проекта</w:t>
            </w:r>
          </w:p>
        </w:tc>
        <w:tc>
          <w:tcPr>
            <w:tcW w:w="1417" w:type="dxa"/>
          </w:tcPr>
          <w:p w:rsidR="004412E8" w:rsidRPr="0002449E" w:rsidRDefault="004412E8" w:rsidP="00D116C6">
            <w:pPr>
              <w:rPr>
                <w:sz w:val="24"/>
                <w:szCs w:val="24"/>
              </w:rPr>
            </w:pPr>
            <w:r w:rsidRPr="0002449E">
              <w:rPr>
                <w:sz w:val="24"/>
                <w:szCs w:val="24"/>
              </w:rPr>
              <w:t>2</w:t>
            </w:r>
          </w:p>
        </w:tc>
      </w:tr>
      <w:tr w:rsidR="004412E8" w:rsidRPr="0002449E" w:rsidTr="0002449E">
        <w:trPr>
          <w:trHeight w:val="872"/>
        </w:trPr>
        <w:tc>
          <w:tcPr>
            <w:tcW w:w="2905" w:type="dxa"/>
          </w:tcPr>
          <w:p w:rsidR="004412E8" w:rsidRPr="0002449E" w:rsidRDefault="004412E8" w:rsidP="00D116C6">
            <w:pPr>
              <w:ind w:right="94"/>
              <w:jc w:val="both"/>
              <w:rPr>
                <w:bCs/>
                <w:sz w:val="24"/>
                <w:szCs w:val="24"/>
              </w:rPr>
            </w:pPr>
            <w:r w:rsidRPr="0002449E">
              <w:rPr>
                <w:bCs/>
                <w:sz w:val="24"/>
                <w:szCs w:val="24"/>
              </w:rPr>
              <w:t xml:space="preserve">Итого баллов </w:t>
            </w:r>
          </w:p>
        </w:tc>
        <w:tc>
          <w:tcPr>
            <w:tcW w:w="1784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</w:p>
        </w:tc>
        <w:tc>
          <w:tcPr>
            <w:tcW w:w="3909" w:type="dxa"/>
          </w:tcPr>
          <w:p w:rsidR="004412E8" w:rsidRPr="0002449E" w:rsidRDefault="004412E8" w:rsidP="00D116C6">
            <w:pPr>
              <w:pStyle w:val="Default"/>
              <w:ind w:right="-1" w:firstLine="95"/>
              <w:jc w:val="both"/>
            </w:pPr>
          </w:p>
        </w:tc>
        <w:tc>
          <w:tcPr>
            <w:tcW w:w="915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20</w:t>
            </w:r>
          </w:p>
        </w:tc>
        <w:tc>
          <w:tcPr>
            <w:tcW w:w="5088" w:type="dxa"/>
            <w:gridSpan w:val="2"/>
          </w:tcPr>
          <w:p w:rsidR="004412E8" w:rsidRPr="0002449E" w:rsidRDefault="004412E8" w:rsidP="00D116C6">
            <w:pPr>
              <w:pStyle w:val="Default"/>
              <w:ind w:left="-35" w:firstLine="95"/>
              <w:jc w:val="both"/>
            </w:pPr>
          </w:p>
        </w:tc>
        <w:tc>
          <w:tcPr>
            <w:tcW w:w="1417" w:type="dxa"/>
          </w:tcPr>
          <w:p w:rsidR="004412E8" w:rsidRPr="0002449E" w:rsidRDefault="004412E8" w:rsidP="00D116C6">
            <w:pPr>
              <w:pStyle w:val="Default"/>
              <w:ind w:firstLine="95"/>
              <w:jc w:val="both"/>
            </w:pPr>
            <w:r w:rsidRPr="0002449E">
              <w:t>40</w:t>
            </w:r>
          </w:p>
        </w:tc>
      </w:tr>
    </w:tbl>
    <w:p w:rsidR="00245868" w:rsidRPr="0002449E" w:rsidRDefault="00245868" w:rsidP="00245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68" w:rsidRPr="0002449E" w:rsidRDefault="00245868" w:rsidP="00245868">
      <w:pPr>
        <w:jc w:val="both"/>
        <w:rPr>
          <w:rFonts w:ascii="Times New Roman" w:hAnsi="Times New Roman" w:cs="Times New Roman"/>
          <w:sz w:val="24"/>
          <w:szCs w:val="24"/>
        </w:rPr>
      </w:pPr>
      <w:r w:rsidRPr="000244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5868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02449E"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</w:t>
      </w:r>
    </w:p>
    <w:p w:rsidR="0022636A" w:rsidRPr="0002449E" w:rsidRDefault="0022636A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02449E">
        <w:rPr>
          <w:rFonts w:ascii="Times New Roman" w:hAnsi="Times New Roman" w:cs="Times New Roman"/>
          <w:sz w:val="24"/>
          <w:szCs w:val="24"/>
        </w:rPr>
        <w:t>Дата «___»_______________ 201… г.</w:t>
      </w: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02449E">
        <w:rPr>
          <w:rFonts w:ascii="Times New Roman" w:hAnsi="Times New Roman" w:cs="Times New Roman"/>
          <w:sz w:val="24"/>
          <w:szCs w:val="24"/>
        </w:rPr>
        <w:t>Руководитель проекта : _____________________________________, _________________________________________</w:t>
      </w: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02449E">
        <w:rPr>
          <w:rFonts w:ascii="Times New Roman" w:hAnsi="Times New Roman" w:cs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02449E">
        <w:rPr>
          <w:rFonts w:ascii="Times New Roman" w:hAnsi="Times New Roman" w:cs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245868" w:rsidRPr="0002449E" w:rsidRDefault="00245868" w:rsidP="0022636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02449E" w:rsidRDefault="00245868" w:rsidP="00245868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245868" w:rsidRPr="007B0157" w:rsidRDefault="00245868" w:rsidP="00245868">
      <w:pPr>
        <w:pStyle w:val="Style3"/>
        <w:ind w:left="-900" w:firstLine="709"/>
        <w:rPr>
          <w:b/>
        </w:rPr>
        <w:sectPr w:rsidR="00245868" w:rsidRPr="007B0157" w:rsidSect="004E2D59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245868" w:rsidRPr="0022636A" w:rsidRDefault="00245868" w:rsidP="0022636A">
      <w:pPr>
        <w:tabs>
          <w:tab w:val="left" w:pos="2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3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45868" w:rsidRPr="0022636A" w:rsidRDefault="00245868" w:rsidP="0022636A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6A">
        <w:rPr>
          <w:rFonts w:ascii="Times New Roman" w:hAnsi="Times New Roman" w:cs="Times New Roman"/>
          <w:b/>
          <w:sz w:val="24"/>
          <w:szCs w:val="24"/>
        </w:rPr>
        <w:t>Сводная таблица оценки проектов</w:t>
      </w:r>
    </w:p>
    <w:tbl>
      <w:tblPr>
        <w:tblStyle w:val="a4"/>
        <w:tblW w:w="15735" w:type="dxa"/>
        <w:tblInd w:w="-601" w:type="dxa"/>
        <w:tblLook w:val="01E0"/>
      </w:tblPr>
      <w:tblGrid>
        <w:gridCol w:w="3171"/>
        <w:gridCol w:w="2388"/>
        <w:gridCol w:w="2666"/>
        <w:gridCol w:w="2387"/>
        <w:gridCol w:w="2387"/>
        <w:gridCol w:w="2736"/>
      </w:tblGrid>
      <w:tr w:rsidR="00245868" w:rsidRPr="0022636A" w:rsidTr="00863CB5">
        <w:tc>
          <w:tcPr>
            <w:tcW w:w="3171" w:type="dxa"/>
            <w:vAlign w:val="center"/>
          </w:tcPr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ФИО ученика, автора проекта</w:t>
            </w:r>
          </w:p>
        </w:tc>
        <w:tc>
          <w:tcPr>
            <w:tcW w:w="2388" w:type="dxa"/>
            <w:vAlign w:val="center"/>
          </w:tcPr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666" w:type="dxa"/>
            <w:vAlign w:val="center"/>
          </w:tcPr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Баллы за 1-й этап проекта</w:t>
            </w:r>
          </w:p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«Паспорт проекта»</w:t>
            </w:r>
          </w:p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«Отзыв руководителя проекта»</w:t>
            </w:r>
          </w:p>
        </w:tc>
        <w:tc>
          <w:tcPr>
            <w:tcW w:w="2387" w:type="dxa"/>
            <w:vAlign w:val="center"/>
          </w:tcPr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Баллы за 2-й этап проекта</w:t>
            </w:r>
          </w:p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«Защита проекта»</w:t>
            </w:r>
          </w:p>
        </w:tc>
        <w:tc>
          <w:tcPr>
            <w:tcW w:w="2387" w:type="dxa"/>
            <w:vAlign w:val="center"/>
          </w:tcPr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Общий балл</w:t>
            </w:r>
          </w:p>
        </w:tc>
        <w:tc>
          <w:tcPr>
            <w:tcW w:w="2736" w:type="dxa"/>
            <w:vAlign w:val="center"/>
          </w:tcPr>
          <w:p w:rsidR="00245868" w:rsidRPr="00863CB5" w:rsidRDefault="00245868" w:rsidP="00863CB5">
            <w:pPr>
              <w:tabs>
                <w:tab w:val="left" w:pos="19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63CB5">
              <w:rPr>
                <w:b/>
                <w:i/>
                <w:sz w:val="24"/>
                <w:szCs w:val="24"/>
              </w:rPr>
              <w:t>Работа рекомендована принять участие в  районной  и региональной научно-практической конференции школьников</w:t>
            </w: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  <w:tr w:rsidR="00245868" w:rsidRPr="0022636A" w:rsidTr="0022636A">
        <w:tc>
          <w:tcPr>
            <w:tcW w:w="3171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245868" w:rsidRPr="0022636A" w:rsidRDefault="00245868" w:rsidP="00D116C6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</w:tr>
    </w:tbl>
    <w:p w:rsidR="00245868" w:rsidRPr="0022636A" w:rsidRDefault="00245868" w:rsidP="00245868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3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3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3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245868" w:rsidRPr="0022636A" w:rsidRDefault="00245868" w:rsidP="0022636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3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245868" w:rsidRPr="0022636A" w:rsidRDefault="00245868" w:rsidP="0022636A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868" w:rsidRPr="0022636A" w:rsidRDefault="00245868" w:rsidP="0022636A">
      <w:pPr>
        <w:pStyle w:val="Default"/>
        <w:ind w:right="-365"/>
        <w:jc w:val="both"/>
        <w:rPr>
          <w:u w:val="double"/>
        </w:rPr>
      </w:pPr>
    </w:p>
    <w:tbl>
      <w:tblPr>
        <w:tblStyle w:val="a4"/>
        <w:tblW w:w="0" w:type="auto"/>
        <w:tblLook w:val="01E0"/>
      </w:tblPr>
      <w:tblGrid>
        <w:gridCol w:w="1914"/>
        <w:gridCol w:w="1914"/>
        <w:gridCol w:w="1914"/>
        <w:gridCol w:w="1914"/>
        <w:gridCol w:w="1914"/>
        <w:gridCol w:w="1915"/>
        <w:gridCol w:w="1915"/>
      </w:tblGrid>
      <w:tr w:rsidR="00245868" w:rsidRPr="0022636A" w:rsidTr="00D116C6"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-365"/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245868" w:rsidRPr="00863CB5" w:rsidRDefault="00245868" w:rsidP="0022636A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Всего баллов</w:t>
            </w:r>
          </w:p>
        </w:tc>
        <w:tc>
          <w:tcPr>
            <w:tcW w:w="1914" w:type="dxa"/>
            <w:vAlign w:val="center"/>
          </w:tcPr>
          <w:p w:rsidR="00245868" w:rsidRPr="00863CB5" w:rsidRDefault="00245868" w:rsidP="0022636A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1 критерий, баллы</w:t>
            </w:r>
          </w:p>
        </w:tc>
        <w:tc>
          <w:tcPr>
            <w:tcW w:w="1914" w:type="dxa"/>
            <w:vAlign w:val="center"/>
          </w:tcPr>
          <w:p w:rsidR="00245868" w:rsidRPr="00863CB5" w:rsidRDefault="00245868" w:rsidP="0022636A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2 критерий, баллы</w:t>
            </w:r>
          </w:p>
        </w:tc>
        <w:tc>
          <w:tcPr>
            <w:tcW w:w="1914" w:type="dxa"/>
            <w:vAlign w:val="center"/>
          </w:tcPr>
          <w:p w:rsidR="00245868" w:rsidRPr="00863CB5" w:rsidRDefault="00245868" w:rsidP="0022636A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3 критерий, баллы</w:t>
            </w:r>
          </w:p>
        </w:tc>
        <w:tc>
          <w:tcPr>
            <w:tcW w:w="1915" w:type="dxa"/>
            <w:vAlign w:val="center"/>
          </w:tcPr>
          <w:p w:rsidR="00245868" w:rsidRPr="00863CB5" w:rsidRDefault="00245868" w:rsidP="0022636A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4 критерий, баллы</w:t>
            </w:r>
          </w:p>
        </w:tc>
        <w:tc>
          <w:tcPr>
            <w:tcW w:w="1915" w:type="dxa"/>
            <w:vAlign w:val="center"/>
          </w:tcPr>
          <w:p w:rsidR="00245868" w:rsidRPr="00863CB5" w:rsidRDefault="00245868" w:rsidP="0022636A">
            <w:pPr>
              <w:pStyle w:val="Default"/>
              <w:ind w:right="12"/>
              <w:jc w:val="center"/>
              <w:rPr>
                <w:b/>
                <w:i/>
              </w:rPr>
            </w:pPr>
            <w:r w:rsidRPr="00863CB5">
              <w:rPr>
                <w:b/>
                <w:i/>
              </w:rPr>
              <w:t>Отметка</w:t>
            </w:r>
          </w:p>
        </w:tc>
      </w:tr>
      <w:tr w:rsidR="00245868" w:rsidRPr="0022636A" w:rsidTr="00D116C6">
        <w:tc>
          <w:tcPr>
            <w:tcW w:w="1914" w:type="dxa"/>
          </w:tcPr>
          <w:p w:rsidR="00245868" w:rsidRPr="0022636A" w:rsidRDefault="00245868" w:rsidP="0022636A">
            <w:pPr>
              <w:pStyle w:val="Default"/>
              <w:ind w:right="-365"/>
              <w:jc w:val="both"/>
            </w:pPr>
            <w:r w:rsidRPr="0022636A">
              <w:rPr>
                <w:b/>
              </w:rPr>
              <w:t>Повышенный уровень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  <w:rPr>
                <w:u w:val="double"/>
              </w:rPr>
            </w:pPr>
            <w:r w:rsidRPr="0022636A">
              <w:rPr>
                <w:u w:val="double"/>
              </w:rPr>
              <w:t>30</w:t>
            </w:r>
            <w:r w:rsidR="00863CB5">
              <w:rPr>
                <w:lang w:val="en-US"/>
              </w:rPr>
              <w:t>–</w:t>
            </w:r>
            <w:r w:rsidRPr="0022636A">
              <w:rPr>
                <w:u w:val="double"/>
              </w:rPr>
              <w:t>39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rPr>
                <w:u w:val="double"/>
              </w:rPr>
              <w:t>9</w:t>
            </w:r>
            <w:r w:rsidR="00863CB5">
              <w:rPr>
                <w:lang w:val="en-US"/>
              </w:rPr>
              <w:t>–</w:t>
            </w:r>
            <w:r w:rsidRPr="0022636A">
              <w:rPr>
                <w:u w:val="double"/>
              </w:rPr>
              <w:t>12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2</w:t>
            </w:r>
            <w:r w:rsidR="00863CB5">
              <w:rPr>
                <w:lang w:val="en-US"/>
              </w:rPr>
              <w:t>–</w:t>
            </w:r>
            <w:r w:rsidRPr="0022636A">
              <w:t>4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6</w:t>
            </w:r>
            <w:r w:rsidR="00863CB5">
              <w:rPr>
                <w:lang w:val="en-US"/>
              </w:rPr>
              <w:t>–</w:t>
            </w:r>
            <w:r w:rsidRPr="0022636A">
              <w:t>8</w:t>
            </w:r>
          </w:p>
        </w:tc>
        <w:tc>
          <w:tcPr>
            <w:tcW w:w="1915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11</w:t>
            </w:r>
            <w:r w:rsidR="00863CB5">
              <w:rPr>
                <w:lang w:val="en-US"/>
              </w:rPr>
              <w:t>–</w:t>
            </w:r>
            <w:r w:rsidRPr="0022636A">
              <w:t>16</w:t>
            </w:r>
          </w:p>
        </w:tc>
        <w:tc>
          <w:tcPr>
            <w:tcW w:w="1915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5</w:t>
            </w:r>
          </w:p>
        </w:tc>
      </w:tr>
      <w:tr w:rsidR="00245868" w:rsidRPr="0022636A" w:rsidTr="00D116C6">
        <w:tc>
          <w:tcPr>
            <w:tcW w:w="1914" w:type="dxa"/>
          </w:tcPr>
          <w:p w:rsidR="00245868" w:rsidRPr="0022636A" w:rsidRDefault="00245868" w:rsidP="0022636A">
            <w:pPr>
              <w:pStyle w:val="Default"/>
              <w:ind w:right="-102"/>
              <w:jc w:val="both"/>
              <w:rPr>
                <w:b/>
              </w:rPr>
            </w:pPr>
            <w:r w:rsidRPr="0022636A">
              <w:rPr>
                <w:b/>
              </w:rPr>
              <w:t>Базовый уровень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  <w:rPr>
                <w:u w:val="double"/>
              </w:rPr>
            </w:pPr>
            <w:r w:rsidRPr="0022636A">
              <w:rPr>
                <w:u w:val="double"/>
              </w:rPr>
              <w:t>20</w:t>
            </w:r>
            <w:r w:rsidR="00863CB5">
              <w:rPr>
                <w:lang w:val="en-US"/>
              </w:rPr>
              <w:t>–</w:t>
            </w:r>
            <w:r w:rsidRPr="0022636A">
              <w:rPr>
                <w:u w:val="double"/>
              </w:rPr>
              <w:t>29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  <w:rPr>
                <w:u w:val="double"/>
              </w:rPr>
            </w:pPr>
            <w:r w:rsidRPr="0022636A">
              <w:rPr>
                <w:u w:val="double"/>
              </w:rPr>
              <w:t>6</w:t>
            </w:r>
            <w:r w:rsidR="00863CB5">
              <w:rPr>
                <w:lang w:val="en-US"/>
              </w:rPr>
              <w:t>–</w:t>
            </w:r>
            <w:r w:rsidRPr="0022636A">
              <w:rPr>
                <w:u w:val="double"/>
              </w:rPr>
              <w:t>8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2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4</w:t>
            </w:r>
            <w:r w:rsidR="00863CB5">
              <w:rPr>
                <w:lang w:val="en-US"/>
              </w:rPr>
              <w:t>–</w:t>
            </w:r>
            <w:r w:rsidRPr="0022636A">
              <w:t>5</w:t>
            </w:r>
          </w:p>
        </w:tc>
        <w:tc>
          <w:tcPr>
            <w:tcW w:w="1915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8</w:t>
            </w:r>
            <w:r w:rsidR="00863CB5">
              <w:rPr>
                <w:lang w:val="en-US"/>
              </w:rPr>
              <w:t>–</w:t>
            </w:r>
            <w:r w:rsidRPr="0022636A">
              <w:t>10</w:t>
            </w:r>
          </w:p>
        </w:tc>
        <w:tc>
          <w:tcPr>
            <w:tcW w:w="1915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4</w:t>
            </w:r>
          </w:p>
        </w:tc>
      </w:tr>
      <w:tr w:rsidR="00245868" w:rsidRPr="0022636A" w:rsidTr="00D116C6">
        <w:tc>
          <w:tcPr>
            <w:tcW w:w="1914" w:type="dxa"/>
          </w:tcPr>
          <w:p w:rsidR="00245868" w:rsidRPr="0022636A" w:rsidRDefault="00245868" w:rsidP="0022636A">
            <w:pPr>
              <w:pStyle w:val="Default"/>
              <w:ind w:right="-365"/>
              <w:jc w:val="both"/>
              <w:rPr>
                <w:b/>
              </w:rPr>
            </w:pPr>
            <w:r w:rsidRPr="0022636A">
              <w:rPr>
                <w:b/>
              </w:rPr>
              <w:t xml:space="preserve">Ниже </w:t>
            </w:r>
          </w:p>
          <w:p w:rsidR="00245868" w:rsidRPr="0022636A" w:rsidRDefault="00245868" w:rsidP="0022636A">
            <w:pPr>
              <w:pStyle w:val="Default"/>
              <w:ind w:right="-365"/>
              <w:jc w:val="both"/>
              <w:rPr>
                <w:b/>
              </w:rPr>
            </w:pPr>
            <w:r w:rsidRPr="0022636A">
              <w:rPr>
                <w:b/>
              </w:rPr>
              <w:t xml:space="preserve">базового 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  <w:rPr>
                <w:u w:val="double"/>
              </w:rPr>
            </w:pPr>
            <w:r w:rsidRPr="0022636A">
              <w:rPr>
                <w:u w:val="double"/>
              </w:rPr>
              <w:t>10</w:t>
            </w:r>
            <w:r w:rsidR="00863CB5">
              <w:rPr>
                <w:lang w:val="en-US"/>
              </w:rPr>
              <w:t>–</w:t>
            </w:r>
            <w:r w:rsidRPr="0022636A">
              <w:rPr>
                <w:u w:val="double"/>
              </w:rPr>
              <w:t>19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  <w:rPr>
                <w:u w:val="double"/>
              </w:rPr>
            </w:pPr>
            <w:r w:rsidRPr="0022636A">
              <w:rPr>
                <w:u w:val="double"/>
              </w:rPr>
              <w:t>3</w:t>
            </w:r>
            <w:r w:rsidR="00863CB5">
              <w:rPr>
                <w:lang w:val="en-US"/>
              </w:rPr>
              <w:t>–</w:t>
            </w:r>
            <w:r w:rsidRPr="0022636A">
              <w:rPr>
                <w:u w:val="double"/>
              </w:rPr>
              <w:t>6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1</w:t>
            </w:r>
            <w:r w:rsidR="00863CB5">
              <w:rPr>
                <w:lang w:val="en-US"/>
              </w:rPr>
              <w:t>–</w:t>
            </w:r>
            <w:r w:rsidRPr="0022636A">
              <w:t>2</w:t>
            </w:r>
          </w:p>
        </w:tc>
        <w:tc>
          <w:tcPr>
            <w:tcW w:w="1914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2</w:t>
            </w:r>
            <w:r w:rsidR="00863CB5">
              <w:rPr>
                <w:lang w:val="en-US"/>
              </w:rPr>
              <w:t>–</w:t>
            </w:r>
            <w:r w:rsidRPr="0022636A">
              <w:t>4</w:t>
            </w:r>
          </w:p>
        </w:tc>
        <w:tc>
          <w:tcPr>
            <w:tcW w:w="1915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4</w:t>
            </w:r>
            <w:r w:rsidR="00863CB5">
              <w:rPr>
                <w:lang w:val="en-US"/>
              </w:rPr>
              <w:t>–</w:t>
            </w:r>
            <w:r w:rsidRPr="0022636A">
              <w:t>7</w:t>
            </w:r>
          </w:p>
        </w:tc>
        <w:tc>
          <w:tcPr>
            <w:tcW w:w="1915" w:type="dxa"/>
            <w:vAlign w:val="center"/>
          </w:tcPr>
          <w:p w:rsidR="00245868" w:rsidRPr="0022636A" w:rsidRDefault="00245868" w:rsidP="0022636A">
            <w:pPr>
              <w:pStyle w:val="Default"/>
              <w:ind w:right="12"/>
              <w:jc w:val="center"/>
            </w:pPr>
            <w:r w:rsidRPr="0022636A">
              <w:t>3</w:t>
            </w:r>
          </w:p>
        </w:tc>
      </w:tr>
    </w:tbl>
    <w:p w:rsidR="00245868" w:rsidRPr="0022636A" w:rsidRDefault="00245868" w:rsidP="0022636A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F9" w:rsidRDefault="00336AF9" w:rsidP="0022636A">
      <w:pPr>
        <w:spacing w:after="0" w:line="240" w:lineRule="auto"/>
      </w:pPr>
    </w:p>
    <w:sectPr w:rsidR="00336AF9" w:rsidSect="004E2D59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5868"/>
    <w:rsid w:val="0002449E"/>
    <w:rsid w:val="0022636A"/>
    <w:rsid w:val="00245868"/>
    <w:rsid w:val="002D3E31"/>
    <w:rsid w:val="002D4BA1"/>
    <w:rsid w:val="00336AF9"/>
    <w:rsid w:val="00385919"/>
    <w:rsid w:val="00411DC8"/>
    <w:rsid w:val="004412E8"/>
    <w:rsid w:val="005403E7"/>
    <w:rsid w:val="005C0D82"/>
    <w:rsid w:val="00774F52"/>
    <w:rsid w:val="00863CB5"/>
    <w:rsid w:val="008965CC"/>
    <w:rsid w:val="00C943EC"/>
    <w:rsid w:val="00D27576"/>
    <w:rsid w:val="00D6033A"/>
    <w:rsid w:val="00E7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4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5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245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2458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245868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style58"/>
    <w:basedOn w:val="a0"/>
    <w:rsid w:val="00245868"/>
  </w:style>
  <w:style w:type="paragraph" w:styleId="a7">
    <w:name w:val="Title"/>
    <w:basedOn w:val="a"/>
    <w:link w:val="a8"/>
    <w:qFormat/>
    <w:rsid w:val="002458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458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</cp:lastModifiedBy>
  <cp:revision>2</cp:revision>
  <cp:lastPrinted>2018-04-04T07:55:00Z</cp:lastPrinted>
  <dcterms:created xsi:type="dcterms:W3CDTF">2018-04-20T10:54:00Z</dcterms:created>
  <dcterms:modified xsi:type="dcterms:W3CDTF">2018-04-20T10:54:00Z</dcterms:modified>
</cp:coreProperties>
</file>